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SW579完全培养基</w:t>
      </w:r>
    </w:p>
    <w:bookmarkEnd w:id="0"/>
    <w:p>
      <w:pPr>
        <w:numPr>
          <w:ilvl w:val="0"/>
          <w:numId w:val="0"/>
        </w:numPr>
        <w:ind w:left="718" w:leftChars="342" w:firstLine="0" w:firstLineChars="0"/>
        <w:jc w:val="both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</w:p>
    <w:tbl>
      <w:tblPr>
        <w:tblStyle w:val="5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40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5388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5388"/>
                <w:sz w:val="24"/>
                <w:szCs w:val="24"/>
                <w:u w:val="none"/>
                <w:vertAlign w:val="baseline"/>
                <w:lang w:val="en-US" w:eastAsia="zh-CN"/>
              </w:rPr>
              <w:t>SW579完全培养基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货号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JN-CC1560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细胞品牌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纪宁生物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细胞规格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细胞描述</w:t>
            </w:r>
          </w:p>
        </w:tc>
        <w:tc>
          <w:tcPr>
            <w:tcW w:w="8238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SW579 [SW 579, SW-579]细胞源于一位59岁的白人男性患者的甲状腺鳞癌组织；SW579 [SW 579, SW-579]细胞在裸鼠中成瘤(产生Ⅲ级恶性纺锤状巨细胞瘤)。在裸鼠中成瘤(产生三级恶性纺锤状巨细胞瘤)。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产品形态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培养基成分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L15+ 10%FBS无二氧化碳培养+1%P/S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</w:rPr>
              <w:t>支原体检测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细胞生长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细胞生长良好，形态正常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str鉴定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D2S1338：17，18；D8S1179：11，13；CSF1PO：13；D13S317：13；D16S539：11；D18S51：15，17，18；D19S433：13，14；D21S11：29，31；FGA：21，24；TH01：8，9.3；TPOX：8，10；D3S1358：15，18；D5S818：11；D7S820：8，9；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细胞货期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现货，1周左右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储存条件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2~8℃，避光储存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</w:rPr>
              <w:t>运输条件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冰袋避光发货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有效期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823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使用时应注意无菌操作，避免污染。为保持本产品的使用效果，不宜长时间放置于室温或较高的温度环境中。冻融后，可能会有少量絮状物析出，不影响正常使用，超出保质期，必须放弃使用。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40" w:type="dxa"/>
            <w:gridSpan w:val="2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二、售后服务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02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 w:val="21"/>
                <w:szCs w:val="21"/>
                <w:highlight w:val="none"/>
                <w:vertAlign w:val="baseline"/>
                <w:lang w:val="en-US" w:eastAsia="zh-CN"/>
              </w:rPr>
              <w:t>细胞予重发</w:t>
            </w:r>
          </w:p>
        </w:tc>
        <w:tc>
          <w:tcPr>
            <w:tcW w:w="8238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细胞运输中遭遇的各种问题，细胞丢失瓶身破损、培养液严重漏液等，重发。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收到细胞未开封，如出现污染状况，重发。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收到细胞3天内，发现污染问题，经核实后，重发。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常温发货的细胞静置2小时后，干冰冻存发货的细胞复苏2天后，绝大多数细胞未存活，经核实后，重发。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常温发货的细胞静置22小时并且未开封或干冰冻存发货的细胞复苏2天后，出现污染，经核实后，重发。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细胞活性问题，请在收到产品3天内给我们提出真实的实验结果，用台盼蓝染色法鉴定细胞活力，经核实后，重发。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1302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 w:val="21"/>
                <w:szCs w:val="21"/>
                <w:highlight w:val="none"/>
                <w:vertAlign w:val="baseline"/>
                <w:lang w:val="en-US" w:eastAsia="zh-CN"/>
              </w:rPr>
              <w:t>细胞不重发</w:t>
            </w:r>
          </w:p>
        </w:tc>
        <w:tc>
          <w:tcPr>
            <w:tcW w:w="8238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客户操作造成细胞污染，不重发。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客户严重操作失误致细胞状态不好，不重发。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非我们推荐细胞培养体系致的细胞状态不好，不重发。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细胞状态不好，未提供真实清晰的培养前3天的细胞状态照片，不重发。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细胞培养时经其它处理导致细胞出现问题的，不重发。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收到细胞发现问题与客服人员沟通的时间证明大于3天的，不重发。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4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三、特别说明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54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上海纪宁生物客户在购买本公司的细胞过程中，有任何技术问题或实验问题，都可以拨打我们的免费服务电话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kern w:val="0"/>
                <w:sz w:val="21"/>
                <w:szCs w:val="21"/>
                <w:lang w:val="en-US" w:eastAsia="zh-CN" w:bidi="ar"/>
              </w:rPr>
              <w:t>15800441226 / 021-54721350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，我们随时给予技术中／实验中的免费解答。</w:t>
            </w: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大黑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4548505</wp:posOffset>
              </wp:positionH>
              <wp:positionV relativeFrom="bottomMargin">
                <wp:posOffset>610870</wp:posOffset>
              </wp:positionV>
              <wp:extent cx="3011805" cy="2978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153660" y="10120630"/>
                        <a:ext cx="301180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249087" w:themeColor="accent5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汉仪大黑简" w:hAnsi="汉仪大黑简" w:eastAsia="汉仪大黑简" w:cs="汉仪大黑简"/>
                              <w:b/>
                              <w:bCs/>
                              <w:color w:val="249087" w:themeColor="accent5" w:themeShade="BF"/>
                              <w:kern w:val="0"/>
                              <w:sz w:val="28"/>
                              <w:szCs w:val="28"/>
                              <w:lang w:val="en-US" w:eastAsia="zh-CN"/>
                            </w:rPr>
                            <w:t>　　　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249087" w:themeColor="accent5" w:themeShade="BF"/>
                              <w:spacing w:val="105"/>
                              <w:kern w:val="0"/>
                              <w:sz w:val="21"/>
                              <w:szCs w:val="21"/>
                              <w:fitText w:val="3360" w:id="1663658044"/>
                              <w:lang w:val="en-US" w:eastAsia="zh-CN"/>
                            </w:rPr>
                            <w:t>www.shjning.co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249087" w:themeColor="accent5" w:themeShade="BF"/>
                              <w:spacing w:val="4"/>
                              <w:kern w:val="0"/>
                              <w:sz w:val="21"/>
                              <w:szCs w:val="21"/>
                              <w:fitText w:val="3360" w:id="1663658044"/>
                              <w:lang w:val="en-US" w:eastAsia="zh-CN"/>
                            </w:rPr>
                            <w:t>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15pt;margin-top:818pt;height:23.45pt;width:237.15pt;mso-position-horizontal-relative:page;mso-position-vertical-relative:page;z-index:251663360;mso-width-relative:page;mso-height-relative:page;" filled="f" stroked="f" coordsize="21600,21600" o:gfxdata="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lG9GjcAAAACwEAAA8AAAAA&#10;AAAAAQAgAAAAIgAAAGRycy9kb3ducmV2LnhtbFBLAQIUABQAAAAIAIdO4kDN1KJ1SQIAAHMEAAAO&#10;AAAAAAAAAAEAIAAAACsBAABkcnMvZTJvRG9jLnhtbFBLBQYAAAAABgAGAFkBAADm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249087" w:themeColor="accent5" w:themeShade="B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汉仪大黑简" w:hAnsi="汉仪大黑简" w:eastAsia="汉仪大黑简" w:cs="汉仪大黑简"/>
                        <w:b/>
                        <w:bCs/>
                        <w:color w:val="249087" w:themeColor="accent5" w:themeShade="BF"/>
                        <w:kern w:val="0"/>
                        <w:sz w:val="28"/>
                        <w:szCs w:val="28"/>
                        <w:lang w:val="en-US" w:eastAsia="zh-CN"/>
                      </w:rPr>
                      <w:t>　　　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249087" w:themeColor="accent5" w:themeShade="BF"/>
                        <w:spacing w:val="105"/>
                        <w:kern w:val="0"/>
                        <w:sz w:val="21"/>
                        <w:szCs w:val="21"/>
                        <w:fitText w:val="3360" w:id="1663658044"/>
                        <w:lang w:val="en-US" w:eastAsia="zh-CN"/>
                      </w:rPr>
                      <w:t>www.shjning.co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249087" w:themeColor="accent5" w:themeShade="BF"/>
                        <w:spacing w:val="4"/>
                        <w:kern w:val="0"/>
                        <w:sz w:val="21"/>
                        <w:szCs w:val="21"/>
                        <w:fitText w:val="3360" w:id="1663658044"/>
                        <w:lang w:val="en-US" w:eastAsia="zh-CN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-66675</wp:posOffset>
          </wp:positionH>
          <wp:positionV relativeFrom="page">
            <wp:posOffset>10671810</wp:posOffset>
          </wp:positionV>
          <wp:extent cx="10421620" cy="123825"/>
          <wp:effectExtent l="0" t="0" r="17780" b="9525"/>
          <wp:wrapNone/>
          <wp:docPr id="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1042162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2700020</wp:posOffset>
              </wp:positionH>
              <wp:positionV relativeFrom="page">
                <wp:posOffset>-10160</wp:posOffset>
              </wp:positionV>
              <wp:extent cx="4993640" cy="379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3640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kern w:val="0"/>
                              <w:sz w:val="20"/>
                              <w:szCs w:val="20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　　　　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pacing w:val="28"/>
                              <w:kern w:val="0"/>
                              <w:sz w:val="28"/>
                              <w:szCs w:val="28"/>
                              <w:fitText w:val="5600" w:id="292049077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纪宁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pacing w:val="28"/>
                              <w:kern w:val="0"/>
                              <w:sz w:val="28"/>
                              <w:szCs w:val="28"/>
                              <w:fitText w:val="5600" w:id="292049077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生物----您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pacing w:val="28"/>
                              <w:kern w:val="0"/>
                              <w:sz w:val="28"/>
                              <w:szCs w:val="28"/>
                              <w:fitText w:val="5600" w:id="292049077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身边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pacing w:val="28"/>
                              <w:kern w:val="0"/>
                              <w:sz w:val="28"/>
                              <w:szCs w:val="28"/>
                              <w:fitText w:val="5600" w:id="292049077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专业的细胞供应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pacing w:val="7"/>
                              <w:kern w:val="0"/>
                              <w:sz w:val="28"/>
                              <w:szCs w:val="28"/>
                              <w:fitText w:val="5600" w:id="292049077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商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.6pt;margin-top:-0.8pt;height:29.85pt;width:393.2pt;mso-position-horizontal-relative:page;mso-position-vertical-relative:page;z-index:251660288;mso-width-relative:page;mso-height-relative:page;" filled="f" stroked="f" coordsize="21600,21600" o:gfxdata="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LDcBNoAAAAKAQAADwAAAAAAAAABACAAAAAiAAAAZHJz&#10;L2Rvd25yZXYueG1sUEsBAhQAFAAAAAgAh07iQJyK9z07AgAAZg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widowControl/>
                      <w:suppressLineNumbers w:val="0"/>
                      <w:jc w:val="left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kern w:val="0"/>
                        <w:sz w:val="20"/>
                        <w:szCs w:val="20"/>
                        <w:lang w:val="en-US" w:eastAsia="zh-CN" w:bidi="ar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　　　　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pacing w:val="28"/>
                        <w:kern w:val="0"/>
                        <w:sz w:val="28"/>
                        <w:szCs w:val="28"/>
                        <w:fitText w:val="5600" w:id="292049077"/>
                        <w:lang w:val="en-US" w:eastAsia="zh-CN" w:bidi="ar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纪宁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 w:themeColor="background1"/>
                        <w:spacing w:val="28"/>
                        <w:kern w:val="0"/>
                        <w:sz w:val="28"/>
                        <w:szCs w:val="28"/>
                        <w:fitText w:val="5600" w:id="292049077"/>
                        <w:lang w:val="en-US" w:eastAsia="zh-CN" w:bidi="ar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生物----您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pacing w:val="28"/>
                        <w:kern w:val="0"/>
                        <w:sz w:val="28"/>
                        <w:szCs w:val="28"/>
                        <w:fitText w:val="5600" w:id="292049077"/>
                        <w:lang w:val="en-US" w:eastAsia="zh-CN" w:bidi="ar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身边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 w:themeColor="background1"/>
                        <w:spacing w:val="28"/>
                        <w:kern w:val="0"/>
                        <w:sz w:val="28"/>
                        <w:szCs w:val="28"/>
                        <w:fitText w:val="5600" w:id="292049077"/>
                        <w:lang w:val="en-US" w:eastAsia="zh-CN" w:bidi="ar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专业的细胞供应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FFFFFF" w:themeColor="background1"/>
                        <w:spacing w:val="7"/>
                        <w:kern w:val="0"/>
                        <w:sz w:val="28"/>
                        <w:szCs w:val="28"/>
                        <w:fitText w:val="5600" w:id="292049077"/>
                        <w:lang w:val="en-US" w:eastAsia="zh-CN" w:bidi="ar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商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-1132205</wp:posOffset>
              </wp:positionH>
              <wp:positionV relativeFrom="paragraph">
                <wp:posOffset>-536575</wp:posOffset>
              </wp:positionV>
              <wp:extent cx="2614295" cy="5245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43535" y="16510"/>
                        <a:ext cx="2614295" cy="524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汉仪大黑简" w:hAnsi="汉仪大黑简" w:eastAsia="汉仪大黑简" w:cs="汉仪大黑简"/>
                              <w:b/>
                              <w:bCs/>
                              <w:sz w:val="48"/>
                              <w:szCs w:val="5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汉仪大黑简" w:hAnsi="汉仪大黑简" w:eastAsia="汉仪大黑简" w:cs="汉仪大黑简"/>
                              <w:b/>
                              <w:bCs/>
                              <w:sz w:val="48"/>
                              <w:szCs w:val="56"/>
                              <w:lang w:val="en-US" w:eastAsia="zh-CN"/>
                            </w:rPr>
                            <w:drawing>
                              <wp:inline distT="0" distB="0" distL="114300" distR="114300">
                                <wp:extent cx="2429510" cy="394335"/>
                                <wp:effectExtent l="0" t="0" r="8890" b="5715"/>
                                <wp:docPr id="8" name="图片 8" descr="纪宁－新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图片 8" descr="纪宁－新LOGO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9510" cy="3943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9.15pt;margin-top:-42.25pt;height:41.3pt;width:205.85pt;z-index:251661312;mso-width-relative:page;mso-height-relative:page;" filled="f" stroked="f" coordsize="21600,21600" o:gfxdata="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zm4EjcAAAACwEAAA8AAAAAAAAAAQAg&#10;AAAAIgAAAGRycy9kb3ducmV2LnhtbFBLAQIUABQAAAAIAIdO4kAikH7VQwIAAG8EAAAOAAAAAAAA&#10;AAEAIAAAACsBAABkcnMvZTJvRG9jLnhtbFBLBQYAAAAABgAGAFkBAADg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汉仪大黑简" w:hAnsi="汉仪大黑简" w:eastAsia="汉仪大黑简" w:cs="汉仪大黑简"/>
                        <w:b/>
                        <w:bCs/>
                        <w:sz w:val="48"/>
                        <w:szCs w:val="56"/>
                        <w:lang w:val="en-US" w:eastAsia="zh-CN"/>
                      </w:rPr>
                    </w:pPr>
                    <w:r>
                      <w:rPr>
                        <w:rFonts w:hint="eastAsia" w:ascii="汉仪大黑简" w:hAnsi="汉仪大黑简" w:eastAsia="汉仪大黑简" w:cs="汉仪大黑简"/>
                        <w:b/>
                        <w:bCs/>
                        <w:sz w:val="48"/>
                        <w:szCs w:val="56"/>
                        <w:lang w:val="en-US" w:eastAsia="zh-CN"/>
                      </w:rPr>
                      <w:drawing>
                        <wp:inline distT="0" distB="0" distL="114300" distR="114300">
                          <wp:extent cx="2429510" cy="394335"/>
                          <wp:effectExtent l="0" t="0" r="8890" b="5715"/>
                          <wp:docPr id="8" name="图片 8" descr="纪宁－新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图片 8" descr="纪宁－新LOGO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29510" cy="3943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-85725</wp:posOffset>
          </wp:positionH>
          <wp:positionV relativeFrom="page">
            <wp:posOffset>-219075</wp:posOffset>
          </wp:positionV>
          <wp:extent cx="7739380" cy="763905"/>
          <wp:effectExtent l="0" t="0" r="13970" b="1714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3938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zdmOWIyZmQ0OGZjZmJkZDU3NWNmMTlmMWVhOWUifQ=="/>
  </w:docVars>
  <w:rsids>
    <w:rsidRoot w:val="38343C1D"/>
    <w:rsid w:val="383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2024-03-01T03:48:00Z</dcterms:created>
  <dc:creator>ji'shu</dc:creator>
  <cp:lastModifiedBy>ji'shu</cp:lastModifiedBy>
  <dcterms:modified xsi:type="dcterms:W3CDTF">2024-03-01T05:15:50Z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1575FD4B0C27439E862840CEF72D84F6_11</vt:lpwstr>
  </property>
</Properties>
</file>